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A8" w:rsidRDefault="003F5EA8" w:rsidP="003F5EA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首都医科大学附属北京佑安医院工会职工活动奖品和节日慰问品</w:t>
      </w:r>
    </w:p>
    <w:p w:rsidR="003F5EA8" w:rsidRDefault="003F5EA8" w:rsidP="003F5EA8"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供货商资格遴选登记表</w:t>
      </w:r>
    </w:p>
    <w:bookmarkEnd w:id="0"/>
    <w:p w:rsidR="003F5EA8" w:rsidRDefault="003F5EA8" w:rsidP="003F5E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12"/>
        <w:gridCol w:w="2466"/>
        <w:gridCol w:w="2551"/>
      </w:tblGrid>
      <w:tr w:rsidR="003F5EA8" w:rsidTr="003F5EA8">
        <w:trPr>
          <w:trHeight w:val="49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企业名称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法人代表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企业注册地址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企业性质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注册资金（万元）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营业执照注册号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机构代码证号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国税登记号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地税登记号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行业分类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主管部门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生产或经营许可证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发证机关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经营范围与主营产品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联系人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其他补充说明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3F5EA8" w:rsidTr="003F5EA8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法人或授权代表签字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A8" w:rsidRDefault="003F5EA8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:rsidR="003F5EA8" w:rsidRDefault="003F5EA8" w:rsidP="003F5EA8">
      <w:pPr>
        <w:rPr>
          <w:rFonts w:hint="eastAsia"/>
        </w:rPr>
      </w:pPr>
      <w:r>
        <w:rPr>
          <w:rFonts w:hint="eastAsia"/>
        </w:rPr>
        <w:t>注：此表一式十六份（其中原件一份），于现场报名时，提交给首都医科大学附属北京佑安医院工会。</w:t>
      </w:r>
    </w:p>
    <w:p w:rsidR="003F5EA8" w:rsidRDefault="003F5EA8" w:rsidP="003F5EA8"/>
    <w:p w:rsidR="003F5EA8" w:rsidRDefault="003F5EA8" w:rsidP="003F5EA8">
      <w:pPr>
        <w:rPr>
          <w:rFonts w:ascii="仿宋" w:eastAsia="仿宋" w:hAnsi="仿宋"/>
          <w:sz w:val="32"/>
          <w:szCs w:val="32"/>
        </w:rPr>
      </w:pPr>
    </w:p>
    <w:p w:rsidR="00545E11" w:rsidRPr="003F5EA8" w:rsidRDefault="00545E11">
      <w:pPr>
        <w:rPr>
          <w:rFonts w:hint="eastAsia"/>
        </w:rPr>
      </w:pPr>
    </w:p>
    <w:sectPr w:rsidR="00545E11" w:rsidRPr="003F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C5"/>
    <w:rsid w:val="003F5EA8"/>
    <w:rsid w:val="00545E11"/>
    <w:rsid w:val="0080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018B6-B1BD-4551-9745-1C9C0722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2020-10-26T07:35:00Z</dcterms:created>
  <dcterms:modified xsi:type="dcterms:W3CDTF">2020-10-26T07:35:00Z</dcterms:modified>
</cp:coreProperties>
</file>