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DEE" w:rsidRDefault="0070373E" w:rsidP="001327A7">
      <w:pPr>
        <w:jc w:val="center"/>
        <w:rPr>
          <w:b/>
          <w:sz w:val="44"/>
          <w:szCs w:val="44"/>
        </w:rPr>
      </w:pPr>
      <w:r w:rsidRPr="0070373E">
        <w:rPr>
          <w:rFonts w:hint="eastAsia"/>
          <w:b/>
          <w:sz w:val="44"/>
          <w:szCs w:val="44"/>
        </w:rPr>
        <w:t>非预期事件</w:t>
      </w:r>
      <w:r w:rsidR="009E4DEE" w:rsidRPr="001327A7">
        <w:rPr>
          <w:rFonts w:hint="eastAsia"/>
          <w:b/>
          <w:sz w:val="44"/>
          <w:szCs w:val="44"/>
        </w:rPr>
        <w:t>递交说明</w:t>
      </w:r>
    </w:p>
    <w:p w:rsidR="00D46F32" w:rsidRPr="001327A7" w:rsidRDefault="009E4DEE" w:rsidP="00142B9E">
      <w:pPr>
        <w:jc w:val="center"/>
        <w:outlineLvl w:val="0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一、</w:t>
      </w:r>
      <w:r w:rsidR="00695431" w:rsidRPr="001327A7">
        <w:rPr>
          <w:rFonts w:hint="eastAsia"/>
          <w:b/>
          <w:sz w:val="44"/>
          <w:szCs w:val="44"/>
        </w:rPr>
        <w:t>本中心发生的</w:t>
      </w:r>
      <w:r w:rsidR="0070373E" w:rsidRPr="0070373E">
        <w:rPr>
          <w:rFonts w:hint="eastAsia"/>
          <w:b/>
          <w:sz w:val="44"/>
          <w:szCs w:val="44"/>
        </w:rPr>
        <w:t>非预期事件</w:t>
      </w:r>
      <w:r w:rsidR="00643FBC" w:rsidRPr="001327A7">
        <w:rPr>
          <w:rFonts w:hint="eastAsia"/>
          <w:b/>
          <w:sz w:val="44"/>
          <w:szCs w:val="44"/>
        </w:rPr>
        <w:t>递交说明</w:t>
      </w:r>
    </w:p>
    <w:p w:rsidR="00C5567E" w:rsidRDefault="0070373E" w:rsidP="00D7042C">
      <w:pPr>
        <w:pStyle w:val="a7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递交时限</w:t>
      </w:r>
      <w:r>
        <w:rPr>
          <w:rFonts w:hint="eastAsia"/>
          <w:sz w:val="24"/>
          <w:szCs w:val="24"/>
        </w:rPr>
        <w:t>:</w:t>
      </w:r>
      <w:r w:rsidR="00C5567E" w:rsidRPr="009E4DEE">
        <w:rPr>
          <w:rFonts w:hint="eastAsia"/>
          <w:sz w:val="24"/>
          <w:szCs w:val="24"/>
        </w:rPr>
        <w:t>研究者再</w:t>
      </w:r>
      <w:proofErr w:type="gramStart"/>
      <w:r w:rsidR="00C5567E" w:rsidRPr="009E4DEE">
        <w:rPr>
          <w:rFonts w:hint="eastAsia"/>
          <w:sz w:val="24"/>
          <w:szCs w:val="24"/>
        </w:rPr>
        <w:t>获知</w:t>
      </w:r>
      <w:r w:rsidRPr="0070373E">
        <w:rPr>
          <w:rFonts w:hint="eastAsia"/>
          <w:sz w:val="24"/>
          <w:szCs w:val="24"/>
        </w:rPr>
        <w:t>非</w:t>
      </w:r>
      <w:proofErr w:type="gramEnd"/>
      <w:r w:rsidRPr="0070373E">
        <w:rPr>
          <w:rFonts w:hint="eastAsia"/>
          <w:sz w:val="24"/>
          <w:szCs w:val="24"/>
        </w:rPr>
        <w:t>预期事件</w:t>
      </w:r>
      <w:r w:rsidR="00BE4533">
        <w:rPr>
          <w:rFonts w:hint="eastAsia"/>
          <w:sz w:val="24"/>
          <w:szCs w:val="24"/>
        </w:rPr>
        <w:t>发生</w:t>
      </w:r>
      <w:r w:rsidR="00C5567E" w:rsidRPr="009E4DEE">
        <w:rPr>
          <w:rFonts w:hint="eastAsia"/>
          <w:sz w:val="24"/>
          <w:szCs w:val="24"/>
        </w:rPr>
        <w:t>后的</w:t>
      </w:r>
      <w:r w:rsidR="00C5567E" w:rsidRPr="009E4DEE">
        <w:rPr>
          <w:rFonts w:hint="eastAsia"/>
          <w:sz w:val="24"/>
          <w:szCs w:val="24"/>
        </w:rPr>
        <w:t>24</w:t>
      </w:r>
      <w:r w:rsidR="00C5567E" w:rsidRPr="009E4DEE">
        <w:rPr>
          <w:rFonts w:hint="eastAsia"/>
          <w:sz w:val="24"/>
          <w:szCs w:val="24"/>
        </w:rPr>
        <w:t>小时内上报本伦理委员会</w:t>
      </w:r>
    </w:p>
    <w:p w:rsidR="00C5567E" w:rsidRPr="009E4DEE" w:rsidRDefault="00E3360B" w:rsidP="00C5567E">
      <w:pPr>
        <w:pStyle w:val="a7"/>
        <w:numPr>
          <w:ilvl w:val="0"/>
          <w:numId w:val="1"/>
        </w:numPr>
        <w:ind w:firstLineChars="0"/>
        <w:rPr>
          <w:sz w:val="24"/>
          <w:szCs w:val="24"/>
        </w:rPr>
      </w:pPr>
      <w:r w:rsidRPr="009E4DEE">
        <w:rPr>
          <w:rFonts w:hint="eastAsia"/>
          <w:sz w:val="24"/>
          <w:szCs w:val="24"/>
        </w:rPr>
        <w:t>递交文件类别：纸质版一份和</w:t>
      </w:r>
      <w:r>
        <w:rPr>
          <w:rFonts w:hint="eastAsia"/>
          <w:sz w:val="24"/>
          <w:szCs w:val="24"/>
        </w:rPr>
        <w:t>电子版一份，两者完全对应（除了递交信）</w:t>
      </w:r>
      <w:r w:rsidRPr="009E4DEE">
        <w:rPr>
          <w:rFonts w:hint="eastAsia"/>
          <w:sz w:val="24"/>
          <w:szCs w:val="24"/>
        </w:rPr>
        <w:t>。</w:t>
      </w:r>
    </w:p>
    <w:p w:rsidR="00E3360B" w:rsidRDefault="00591E1C" w:rsidP="00591E1C">
      <w:pPr>
        <w:pStyle w:val="a7"/>
        <w:numPr>
          <w:ilvl w:val="0"/>
          <w:numId w:val="1"/>
        </w:numPr>
        <w:ind w:firstLineChars="0"/>
        <w:rPr>
          <w:sz w:val="24"/>
          <w:szCs w:val="24"/>
        </w:rPr>
      </w:pPr>
      <w:r w:rsidRPr="009E4DEE">
        <w:rPr>
          <w:rFonts w:hint="eastAsia"/>
          <w:sz w:val="24"/>
          <w:szCs w:val="24"/>
        </w:rPr>
        <w:t>递交的</w:t>
      </w:r>
      <w:r w:rsidR="00CB69DE" w:rsidRPr="0070373E">
        <w:rPr>
          <w:rFonts w:hint="eastAsia"/>
          <w:sz w:val="24"/>
          <w:szCs w:val="24"/>
        </w:rPr>
        <w:t>非预期事件</w:t>
      </w:r>
      <w:r w:rsidRPr="009E4DEE">
        <w:rPr>
          <w:rFonts w:hint="eastAsia"/>
          <w:sz w:val="24"/>
          <w:szCs w:val="24"/>
        </w:rPr>
        <w:t>纸质版文件材料为（包含但不限于）：</w:t>
      </w:r>
    </w:p>
    <w:p w:rsidR="00C8644D" w:rsidRPr="00C8644D" w:rsidRDefault="00C8644D" w:rsidP="00E3360B">
      <w:pPr>
        <w:pStyle w:val="a7"/>
        <w:numPr>
          <w:ilvl w:val="0"/>
          <w:numId w:val="5"/>
        </w:numPr>
        <w:ind w:firstLineChars="0"/>
        <w:rPr>
          <w:sz w:val="24"/>
          <w:szCs w:val="24"/>
        </w:rPr>
      </w:pPr>
      <w:r>
        <w:rPr>
          <w:rFonts w:hint="eastAsia"/>
          <w:sz w:val="24"/>
        </w:rPr>
        <w:t>递交信（已本院</w:t>
      </w:r>
      <w:r>
        <w:rPr>
          <w:rFonts w:hint="eastAsia"/>
          <w:sz w:val="24"/>
        </w:rPr>
        <w:t>PI</w:t>
      </w:r>
      <w:r>
        <w:rPr>
          <w:rFonts w:hint="eastAsia"/>
          <w:sz w:val="24"/>
        </w:rPr>
        <w:t>或者课题负责人的名义递交，已签字，格式可参见模板）</w:t>
      </w:r>
    </w:p>
    <w:p w:rsidR="00953D7F" w:rsidRDefault="00953D7F" w:rsidP="00E3360B">
      <w:pPr>
        <w:pStyle w:val="a7"/>
        <w:numPr>
          <w:ilvl w:val="0"/>
          <w:numId w:val="5"/>
        </w:numPr>
        <w:ind w:firstLineChars="0"/>
        <w:rPr>
          <w:sz w:val="24"/>
          <w:szCs w:val="24"/>
        </w:rPr>
      </w:pPr>
      <w:r w:rsidRPr="00953D7F">
        <w:rPr>
          <w:rFonts w:hint="eastAsia"/>
          <w:sz w:val="24"/>
          <w:szCs w:val="24"/>
        </w:rPr>
        <w:t>非预期事件报告汇总表</w:t>
      </w:r>
    </w:p>
    <w:p w:rsidR="00591E1C" w:rsidRPr="009E4DEE" w:rsidRDefault="0070373E" w:rsidP="00E3360B">
      <w:pPr>
        <w:pStyle w:val="a7"/>
        <w:numPr>
          <w:ilvl w:val="0"/>
          <w:numId w:val="5"/>
        </w:numPr>
        <w:ind w:firstLineChars="0"/>
        <w:rPr>
          <w:sz w:val="24"/>
          <w:szCs w:val="24"/>
        </w:rPr>
      </w:pPr>
      <w:r w:rsidRPr="0070373E">
        <w:rPr>
          <w:rFonts w:hint="eastAsia"/>
          <w:sz w:val="24"/>
          <w:szCs w:val="24"/>
        </w:rPr>
        <w:t>非预期事件</w:t>
      </w:r>
      <w:r w:rsidR="00591E1C" w:rsidRPr="009E4DEE">
        <w:rPr>
          <w:rFonts w:hint="eastAsia"/>
          <w:sz w:val="24"/>
          <w:szCs w:val="24"/>
        </w:rPr>
        <w:t>报告；</w:t>
      </w:r>
    </w:p>
    <w:p w:rsidR="00EA0B5F" w:rsidRPr="00EA0B5F" w:rsidRDefault="00EA0B5F" w:rsidP="00EA0B5F">
      <w:pPr>
        <w:pStyle w:val="a7"/>
        <w:numPr>
          <w:ilvl w:val="0"/>
          <w:numId w:val="1"/>
        </w:numPr>
        <w:ind w:firstLineChars="0"/>
        <w:rPr>
          <w:sz w:val="24"/>
          <w:szCs w:val="24"/>
        </w:rPr>
      </w:pPr>
      <w:r w:rsidRPr="00EA0B5F">
        <w:rPr>
          <w:rFonts w:hint="eastAsia"/>
          <w:sz w:val="24"/>
          <w:szCs w:val="24"/>
        </w:rPr>
        <w:t>交的非预期事件电子版资料要刻在光盘中</w:t>
      </w:r>
      <w:r w:rsidRPr="00EA0B5F">
        <w:rPr>
          <w:rFonts w:hint="eastAsia"/>
          <w:sz w:val="24"/>
          <w:szCs w:val="24"/>
        </w:rPr>
        <w:t xml:space="preserve">, </w:t>
      </w:r>
      <w:r w:rsidRPr="00EA0B5F">
        <w:rPr>
          <w:rFonts w:hint="eastAsia"/>
          <w:sz w:val="24"/>
          <w:szCs w:val="24"/>
        </w:rPr>
        <w:t>纸质版和电子版光盘应同时递交伦理委员会</w:t>
      </w:r>
      <w:r w:rsidRPr="00EA0B5F">
        <w:rPr>
          <w:rFonts w:hint="eastAsia"/>
          <w:sz w:val="24"/>
          <w:szCs w:val="24"/>
        </w:rPr>
        <w:t>,</w:t>
      </w:r>
      <w:r w:rsidRPr="00EA0B5F">
        <w:rPr>
          <w:rFonts w:hint="eastAsia"/>
          <w:sz w:val="24"/>
          <w:szCs w:val="24"/>
        </w:rPr>
        <w:t>光盘中的内容要求和纸质版的内容一致；</w:t>
      </w:r>
    </w:p>
    <w:p w:rsidR="00EA0B5F" w:rsidRPr="002D1759" w:rsidRDefault="00EA0B5F" w:rsidP="00EA0B5F">
      <w:pPr>
        <w:pStyle w:val="a7"/>
        <w:ind w:left="720" w:firstLineChars="0" w:firstLine="0"/>
        <w:rPr>
          <w:rFonts w:ascii="宋体" w:hAnsi="宋体" w:cs="宋体"/>
          <w:kern w:val="0"/>
          <w:sz w:val="24"/>
          <w:szCs w:val="21"/>
        </w:rPr>
      </w:pPr>
      <w:r w:rsidRPr="002D1759">
        <w:rPr>
          <w:rFonts w:ascii="宋体" w:hAnsi="宋体" w:cs="宋体" w:hint="eastAsia"/>
          <w:kern w:val="0"/>
          <w:sz w:val="24"/>
          <w:szCs w:val="21"/>
        </w:rPr>
        <w:t>电子版</w:t>
      </w:r>
      <w:r w:rsidRPr="002D1759">
        <w:rPr>
          <w:rFonts w:ascii="宋体" w:hAnsi="宋体" w:cs="宋体"/>
          <w:kern w:val="0"/>
          <w:sz w:val="24"/>
          <w:szCs w:val="21"/>
        </w:rPr>
        <w:t>文件资料为：</w:t>
      </w:r>
    </w:p>
    <w:p w:rsidR="00EA0B5F" w:rsidRDefault="00EA0B5F" w:rsidP="00EA0B5F">
      <w:pPr>
        <w:pStyle w:val="a7"/>
        <w:numPr>
          <w:ilvl w:val="0"/>
          <w:numId w:val="5"/>
        </w:numPr>
        <w:ind w:firstLineChars="0"/>
        <w:rPr>
          <w:sz w:val="24"/>
          <w:szCs w:val="24"/>
        </w:rPr>
      </w:pPr>
      <w:r w:rsidRPr="00953D7F">
        <w:rPr>
          <w:rFonts w:hint="eastAsia"/>
          <w:sz w:val="24"/>
          <w:szCs w:val="24"/>
        </w:rPr>
        <w:t>非预期事件报告汇总表</w:t>
      </w:r>
    </w:p>
    <w:p w:rsidR="00EA0B5F" w:rsidRDefault="00EA0B5F" w:rsidP="00EA0B5F">
      <w:pPr>
        <w:pStyle w:val="a7"/>
        <w:numPr>
          <w:ilvl w:val="0"/>
          <w:numId w:val="5"/>
        </w:numPr>
        <w:ind w:firstLineChars="0"/>
        <w:rPr>
          <w:sz w:val="24"/>
          <w:szCs w:val="24"/>
        </w:rPr>
      </w:pPr>
      <w:r w:rsidRPr="0070373E">
        <w:rPr>
          <w:rFonts w:hint="eastAsia"/>
          <w:sz w:val="24"/>
          <w:szCs w:val="24"/>
        </w:rPr>
        <w:t>非预期事件</w:t>
      </w:r>
      <w:r w:rsidRPr="009E4DEE">
        <w:rPr>
          <w:rFonts w:hint="eastAsia"/>
          <w:sz w:val="24"/>
          <w:szCs w:val="24"/>
        </w:rPr>
        <w:t>报告；</w:t>
      </w:r>
    </w:p>
    <w:p w:rsidR="00E3360B" w:rsidRDefault="00E3360B" w:rsidP="00E3360B">
      <w:pPr>
        <w:pStyle w:val="a7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电子版上传后，请及时递交对应的纸质版资料，</w:t>
      </w:r>
      <w:r w:rsidR="00D02C2A">
        <w:rPr>
          <w:rFonts w:hint="eastAsia"/>
          <w:sz w:val="24"/>
          <w:szCs w:val="24"/>
        </w:rPr>
        <w:t>当面对</w:t>
      </w:r>
      <w:r>
        <w:rPr>
          <w:rFonts w:hint="eastAsia"/>
          <w:sz w:val="24"/>
          <w:szCs w:val="24"/>
        </w:rPr>
        <w:t>电子版资料和纸质版资料进</w:t>
      </w:r>
      <w:bookmarkStart w:id="0" w:name="_GoBack"/>
      <w:bookmarkEnd w:id="0"/>
      <w:r>
        <w:rPr>
          <w:rFonts w:hint="eastAsia"/>
          <w:sz w:val="24"/>
          <w:szCs w:val="24"/>
        </w:rPr>
        <w:t>行形式审查。</w:t>
      </w:r>
    </w:p>
    <w:p w:rsidR="00E3360B" w:rsidRPr="009E4DEE" w:rsidRDefault="00E3360B" w:rsidP="00E3360B">
      <w:pPr>
        <w:pStyle w:val="a7"/>
        <w:ind w:left="72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电子版和纸质版形式审查均通过后（缺一不可），视为递交成功。</w:t>
      </w:r>
    </w:p>
    <w:p w:rsidR="00E3360B" w:rsidRPr="00E3360B" w:rsidRDefault="00E3360B" w:rsidP="00E3360B">
      <w:pPr>
        <w:outlineLvl w:val="0"/>
        <w:rPr>
          <w:b/>
          <w:sz w:val="44"/>
          <w:szCs w:val="44"/>
        </w:rPr>
      </w:pPr>
    </w:p>
    <w:p w:rsidR="00B6334D" w:rsidRPr="001327A7" w:rsidRDefault="009E4DEE" w:rsidP="00142B9E">
      <w:pPr>
        <w:jc w:val="center"/>
        <w:outlineLvl w:val="0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二、</w:t>
      </w:r>
      <w:r w:rsidR="00B6334D" w:rsidRPr="001327A7">
        <w:rPr>
          <w:rFonts w:hint="eastAsia"/>
          <w:b/>
          <w:sz w:val="44"/>
          <w:szCs w:val="44"/>
        </w:rPr>
        <w:t>外院</w:t>
      </w:r>
      <w:r w:rsidR="00695431" w:rsidRPr="001327A7">
        <w:rPr>
          <w:rFonts w:hint="eastAsia"/>
          <w:b/>
          <w:sz w:val="44"/>
          <w:szCs w:val="44"/>
        </w:rPr>
        <w:t>发生</w:t>
      </w:r>
      <w:r w:rsidR="00D70ACC">
        <w:rPr>
          <w:rFonts w:hint="eastAsia"/>
          <w:b/>
          <w:sz w:val="44"/>
          <w:szCs w:val="44"/>
        </w:rPr>
        <w:t>的</w:t>
      </w:r>
      <w:r w:rsidR="0070373E" w:rsidRPr="0070373E">
        <w:rPr>
          <w:rFonts w:hint="eastAsia"/>
          <w:b/>
          <w:sz w:val="44"/>
          <w:szCs w:val="44"/>
        </w:rPr>
        <w:t>非预期事件</w:t>
      </w:r>
      <w:r w:rsidR="00B6334D" w:rsidRPr="001327A7">
        <w:rPr>
          <w:rFonts w:hint="eastAsia"/>
          <w:b/>
          <w:sz w:val="44"/>
          <w:szCs w:val="44"/>
        </w:rPr>
        <w:t>递交说明</w:t>
      </w:r>
    </w:p>
    <w:p w:rsidR="00676645" w:rsidRDefault="00D47F96" w:rsidP="00B6334D">
      <w:pPr>
        <w:pStyle w:val="a7"/>
        <w:numPr>
          <w:ilvl w:val="0"/>
          <w:numId w:val="2"/>
        </w:numPr>
        <w:ind w:firstLineChars="0"/>
        <w:rPr>
          <w:sz w:val="24"/>
          <w:szCs w:val="24"/>
        </w:rPr>
      </w:pPr>
      <w:r w:rsidRPr="009E4DEE">
        <w:rPr>
          <w:rFonts w:hint="eastAsia"/>
          <w:sz w:val="24"/>
          <w:szCs w:val="24"/>
        </w:rPr>
        <w:t>递交时限：</w:t>
      </w:r>
      <w:r w:rsidR="00B6334D" w:rsidRPr="009E4DEE">
        <w:rPr>
          <w:rFonts w:hint="eastAsia"/>
          <w:sz w:val="24"/>
          <w:szCs w:val="24"/>
        </w:rPr>
        <w:t>外院的</w:t>
      </w:r>
      <w:r w:rsidR="0070373E" w:rsidRPr="0070373E">
        <w:rPr>
          <w:rFonts w:hint="eastAsia"/>
          <w:sz w:val="24"/>
          <w:szCs w:val="24"/>
        </w:rPr>
        <w:t>非预期事件</w:t>
      </w:r>
      <w:r w:rsidR="00B6334D" w:rsidRPr="009E4DEE">
        <w:rPr>
          <w:rFonts w:hint="eastAsia"/>
          <w:sz w:val="24"/>
          <w:szCs w:val="24"/>
        </w:rPr>
        <w:t>报告</w:t>
      </w:r>
      <w:r w:rsidR="005809F8">
        <w:rPr>
          <w:rFonts w:hint="eastAsia"/>
          <w:sz w:val="24"/>
          <w:szCs w:val="24"/>
        </w:rPr>
        <w:t>与外院的</w:t>
      </w:r>
      <w:r w:rsidR="005809F8">
        <w:rPr>
          <w:rFonts w:hint="eastAsia"/>
          <w:sz w:val="24"/>
          <w:szCs w:val="24"/>
        </w:rPr>
        <w:t>SAE</w:t>
      </w:r>
      <w:r w:rsidR="005809F8">
        <w:rPr>
          <w:rFonts w:hint="eastAsia"/>
          <w:sz w:val="24"/>
          <w:szCs w:val="24"/>
        </w:rPr>
        <w:t>等安全性信息已并上报，</w:t>
      </w:r>
      <w:r w:rsidR="00B6334D" w:rsidRPr="009E4DEE">
        <w:rPr>
          <w:rFonts w:hint="eastAsia"/>
          <w:sz w:val="24"/>
          <w:szCs w:val="24"/>
        </w:rPr>
        <w:t>要求一个季度递交一次</w:t>
      </w:r>
      <w:r w:rsidR="006D3948">
        <w:rPr>
          <w:rFonts w:hint="eastAsia"/>
          <w:sz w:val="24"/>
          <w:szCs w:val="24"/>
        </w:rPr>
        <w:t>（阳历</w:t>
      </w:r>
      <w:r w:rsidR="006D3948">
        <w:rPr>
          <w:rFonts w:hint="eastAsia"/>
          <w:sz w:val="24"/>
          <w:szCs w:val="24"/>
        </w:rPr>
        <w:t>4</w:t>
      </w:r>
      <w:r w:rsidR="006D3948">
        <w:rPr>
          <w:rFonts w:hint="eastAsia"/>
          <w:sz w:val="24"/>
          <w:szCs w:val="24"/>
        </w:rPr>
        <w:t>上中旬递交</w:t>
      </w:r>
      <w:r w:rsidR="006D3948">
        <w:rPr>
          <w:rFonts w:hint="eastAsia"/>
          <w:sz w:val="24"/>
          <w:szCs w:val="24"/>
        </w:rPr>
        <w:t>1</w:t>
      </w:r>
      <w:r w:rsidR="006D3948">
        <w:rPr>
          <w:rFonts w:hint="eastAsia"/>
          <w:sz w:val="24"/>
          <w:szCs w:val="24"/>
        </w:rPr>
        <w:t>月至</w:t>
      </w:r>
      <w:r w:rsidR="006D3948">
        <w:rPr>
          <w:rFonts w:hint="eastAsia"/>
          <w:sz w:val="24"/>
          <w:szCs w:val="24"/>
        </w:rPr>
        <w:t>3</w:t>
      </w:r>
      <w:r w:rsidR="006D3948">
        <w:rPr>
          <w:rFonts w:hint="eastAsia"/>
          <w:sz w:val="24"/>
          <w:szCs w:val="24"/>
        </w:rPr>
        <w:t>月的</w:t>
      </w:r>
      <w:proofErr w:type="gramStart"/>
      <w:r w:rsidR="006D3948">
        <w:rPr>
          <w:rFonts w:hint="eastAsia"/>
          <w:sz w:val="24"/>
          <w:szCs w:val="24"/>
        </w:rPr>
        <w:t>外院</w:t>
      </w:r>
      <w:r w:rsidR="0070373E" w:rsidRPr="0070373E">
        <w:rPr>
          <w:rFonts w:hint="eastAsia"/>
          <w:sz w:val="24"/>
          <w:szCs w:val="24"/>
        </w:rPr>
        <w:t>非</w:t>
      </w:r>
      <w:proofErr w:type="gramEnd"/>
      <w:r w:rsidR="0070373E" w:rsidRPr="0070373E">
        <w:rPr>
          <w:rFonts w:hint="eastAsia"/>
          <w:sz w:val="24"/>
          <w:szCs w:val="24"/>
        </w:rPr>
        <w:t>预期事件</w:t>
      </w:r>
      <w:r w:rsidR="0070373E">
        <w:rPr>
          <w:rFonts w:hint="eastAsia"/>
          <w:sz w:val="24"/>
          <w:szCs w:val="24"/>
        </w:rPr>
        <w:t>汇总</w:t>
      </w:r>
      <w:r w:rsidR="006D3948">
        <w:rPr>
          <w:rFonts w:hint="eastAsia"/>
          <w:sz w:val="24"/>
          <w:szCs w:val="24"/>
        </w:rPr>
        <w:t>，</w:t>
      </w:r>
      <w:r w:rsidR="006D3948">
        <w:rPr>
          <w:rFonts w:hint="eastAsia"/>
          <w:sz w:val="24"/>
          <w:szCs w:val="24"/>
        </w:rPr>
        <w:t>7</w:t>
      </w:r>
      <w:r w:rsidR="006D3948">
        <w:rPr>
          <w:rFonts w:hint="eastAsia"/>
          <w:sz w:val="24"/>
          <w:szCs w:val="24"/>
        </w:rPr>
        <w:t>月上中旬递交</w:t>
      </w:r>
      <w:r w:rsidR="006D3948">
        <w:rPr>
          <w:rFonts w:hint="eastAsia"/>
          <w:sz w:val="24"/>
          <w:szCs w:val="24"/>
        </w:rPr>
        <w:t>4</w:t>
      </w:r>
      <w:r w:rsidR="006D3948">
        <w:rPr>
          <w:rFonts w:hint="eastAsia"/>
          <w:sz w:val="24"/>
          <w:szCs w:val="24"/>
        </w:rPr>
        <w:t>月至</w:t>
      </w:r>
      <w:r w:rsidR="006D3948">
        <w:rPr>
          <w:rFonts w:hint="eastAsia"/>
          <w:sz w:val="24"/>
          <w:szCs w:val="24"/>
        </w:rPr>
        <w:t>6</w:t>
      </w:r>
      <w:r w:rsidR="006D3948">
        <w:rPr>
          <w:rFonts w:hint="eastAsia"/>
          <w:sz w:val="24"/>
          <w:szCs w:val="24"/>
        </w:rPr>
        <w:t>月的外院</w:t>
      </w:r>
      <w:r w:rsidR="006D3948">
        <w:rPr>
          <w:rFonts w:hint="eastAsia"/>
          <w:sz w:val="24"/>
          <w:szCs w:val="24"/>
        </w:rPr>
        <w:t>SAE</w:t>
      </w:r>
      <w:r w:rsidR="006D3948">
        <w:rPr>
          <w:rFonts w:hint="eastAsia"/>
          <w:sz w:val="24"/>
          <w:szCs w:val="24"/>
        </w:rPr>
        <w:t>，</w:t>
      </w:r>
      <w:r w:rsidR="006D3948">
        <w:rPr>
          <w:rFonts w:hint="eastAsia"/>
          <w:sz w:val="24"/>
          <w:szCs w:val="24"/>
        </w:rPr>
        <w:t>10</w:t>
      </w:r>
      <w:r w:rsidR="006D3948">
        <w:rPr>
          <w:rFonts w:hint="eastAsia"/>
          <w:sz w:val="24"/>
          <w:szCs w:val="24"/>
        </w:rPr>
        <w:t>月上中旬递交</w:t>
      </w:r>
      <w:r w:rsidR="006D3948">
        <w:rPr>
          <w:rFonts w:hint="eastAsia"/>
          <w:sz w:val="24"/>
          <w:szCs w:val="24"/>
        </w:rPr>
        <w:t>7</w:t>
      </w:r>
      <w:r w:rsidR="006D3948">
        <w:rPr>
          <w:rFonts w:hint="eastAsia"/>
          <w:sz w:val="24"/>
          <w:szCs w:val="24"/>
        </w:rPr>
        <w:t>月至</w:t>
      </w:r>
      <w:r w:rsidR="006D3948">
        <w:rPr>
          <w:rFonts w:hint="eastAsia"/>
          <w:sz w:val="24"/>
          <w:szCs w:val="24"/>
        </w:rPr>
        <w:t>9</w:t>
      </w:r>
      <w:r w:rsidR="006D3948">
        <w:rPr>
          <w:rFonts w:hint="eastAsia"/>
          <w:sz w:val="24"/>
          <w:szCs w:val="24"/>
        </w:rPr>
        <w:t>月的外院</w:t>
      </w:r>
      <w:r w:rsidR="0070373E" w:rsidRPr="0070373E">
        <w:rPr>
          <w:rFonts w:hint="eastAsia"/>
          <w:sz w:val="24"/>
          <w:szCs w:val="24"/>
        </w:rPr>
        <w:t>预期事件</w:t>
      </w:r>
      <w:r w:rsidR="0070373E">
        <w:rPr>
          <w:rFonts w:hint="eastAsia"/>
          <w:sz w:val="24"/>
          <w:szCs w:val="24"/>
        </w:rPr>
        <w:t>汇总</w:t>
      </w:r>
      <w:r w:rsidR="006D3948">
        <w:rPr>
          <w:rFonts w:hint="eastAsia"/>
          <w:sz w:val="24"/>
          <w:szCs w:val="24"/>
        </w:rPr>
        <w:t>，次年</w:t>
      </w:r>
      <w:r w:rsidR="006D3948">
        <w:rPr>
          <w:rFonts w:hint="eastAsia"/>
          <w:sz w:val="24"/>
          <w:szCs w:val="24"/>
        </w:rPr>
        <w:t>1</w:t>
      </w:r>
      <w:r w:rsidR="006D3948">
        <w:rPr>
          <w:rFonts w:hint="eastAsia"/>
          <w:sz w:val="24"/>
          <w:szCs w:val="24"/>
        </w:rPr>
        <w:t>月上中旬递交上年</w:t>
      </w:r>
      <w:r w:rsidR="006D3948">
        <w:rPr>
          <w:rFonts w:hint="eastAsia"/>
          <w:sz w:val="24"/>
          <w:szCs w:val="24"/>
        </w:rPr>
        <w:t>10</w:t>
      </w:r>
      <w:r w:rsidR="006D3948">
        <w:rPr>
          <w:rFonts w:hint="eastAsia"/>
          <w:sz w:val="24"/>
          <w:szCs w:val="24"/>
        </w:rPr>
        <w:t>月至</w:t>
      </w:r>
      <w:r w:rsidR="006D3948">
        <w:rPr>
          <w:rFonts w:hint="eastAsia"/>
          <w:sz w:val="24"/>
          <w:szCs w:val="24"/>
        </w:rPr>
        <w:t>12</w:t>
      </w:r>
      <w:r w:rsidR="006D3948">
        <w:rPr>
          <w:rFonts w:hint="eastAsia"/>
          <w:sz w:val="24"/>
          <w:szCs w:val="24"/>
        </w:rPr>
        <w:t>月的外院</w:t>
      </w:r>
      <w:r w:rsidR="006D3948">
        <w:rPr>
          <w:rFonts w:hint="eastAsia"/>
          <w:sz w:val="24"/>
          <w:szCs w:val="24"/>
        </w:rPr>
        <w:t>SAE</w:t>
      </w:r>
      <w:r w:rsidR="0070373E" w:rsidRPr="0070373E">
        <w:rPr>
          <w:rFonts w:hint="eastAsia"/>
          <w:sz w:val="24"/>
          <w:szCs w:val="24"/>
        </w:rPr>
        <w:t>非预期事件</w:t>
      </w:r>
      <w:r w:rsidR="0070373E">
        <w:rPr>
          <w:rFonts w:hint="eastAsia"/>
          <w:sz w:val="24"/>
          <w:szCs w:val="24"/>
        </w:rPr>
        <w:t>汇总</w:t>
      </w:r>
      <w:r w:rsidR="006D3948">
        <w:rPr>
          <w:rFonts w:hint="eastAsia"/>
          <w:sz w:val="24"/>
          <w:szCs w:val="24"/>
        </w:rPr>
        <w:t>）</w:t>
      </w:r>
      <w:r w:rsidR="00B6334D" w:rsidRPr="009E4DEE">
        <w:rPr>
          <w:rFonts w:hint="eastAsia"/>
          <w:sz w:val="24"/>
          <w:szCs w:val="24"/>
        </w:rPr>
        <w:t>；</w:t>
      </w:r>
    </w:p>
    <w:p w:rsidR="00B6334D" w:rsidRPr="009E4DEE" w:rsidRDefault="00676645" w:rsidP="00B6334D">
      <w:pPr>
        <w:pStyle w:val="a7"/>
        <w:numPr>
          <w:ilvl w:val="0"/>
          <w:numId w:val="2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外院</w:t>
      </w:r>
      <w:r w:rsidRPr="00676645">
        <w:rPr>
          <w:rFonts w:hint="eastAsia"/>
          <w:sz w:val="24"/>
          <w:szCs w:val="24"/>
        </w:rPr>
        <w:t>发生的非预期事件与外院的</w:t>
      </w:r>
      <w:r w:rsidRPr="00676645">
        <w:rPr>
          <w:rFonts w:hint="eastAsia"/>
          <w:sz w:val="24"/>
          <w:szCs w:val="24"/>
        </w:rPr>
        <w:t xml:space="preserve">SAE </w:t>
      </w:r>
      <w:r w:rsidRPr="00676645">
        <w:rPr>
          <w:rFonts w:hint="eastAsia"/>
          <w:sz w:val="24"/>
          <w:szCs w:val="24"/>
        </w:rPr>
        <w:t>等安全性信息一起递交。</w:t>
      </w:r>
    </w:p>
    <w:p w:rsidR="007766BC" w:rsidRPr="008E61CB" w:rsidRDefault="008E61CB" w:rsidP="00D47F96">
      <w:pPr>
        <w:pStyle w:val="a7"/>
        <w:numPr>
          <w:ilvl w:val="0"/>
          <w:numId w:val="2"/>
        </w:numPr>
        <w:ind w:firstLineChars="0"/>
        <w:rPr>
          <w:sz w:val="24"/>
          <w:szCs w:val="24"/>
        </w:rPr>
      </w:pPr>
      <w:r w:rsidRPr="008E61CB">
        <w:rPr>
          <w:rFonts w:hint="eastAsia"/>
          <w:sz w:val="24"/>
          <w:szCs w:val="24"/>
        </w:rPr>
        <w:t>递交文件类别：纸质版一份和电子版一份，两者完全对应（除了递交信）。</w:t>
      </w:r>
    </w:p>
    <w:p w:rsidR="008E61CB" w:rsidRDefault="00B6334D" w:rsidP="00D47F96">
      <w:pPr>
        <w:pStyle w:val="a7"/>
        <w:numPr>
          <w:ilvl w:val="0"/>
          <w:numId w:val="2"/>
        </w:numPr>
        <w:ind w:firstLineChars="0"/>
        <w:rPr>
          <w:sz w:val="24"/>
          <w:szCs w:val="24"/>
        </w:rPr>
      </w:pPr>
      <w:r w:rsidRPr="008E61CB">
        <w:rPr>
          <w:rFonts w:hint="eastAsia"/>
          <w:sz w:val="24"/>
          <w:szCs w:val="24"/>
        </w:rPr>
        <w:t>递交的</w:t>
      </w:r>
      <w:r w:rsidR="00CB69DE" w:rsidRPr="0070373E">
        <w:rPr>
          <w:rFonts w:hint="eastAsia"/>
          <w:sz w:val="24"/>
          <w:szCs w:val="24"/>
        </w:rPr>
        <w:t>非预期事件</w:t>
      </w:r>
      <w:r w:rsidR="0095393F" w:rsidRPr="008E61CB">
        <w:rPr>
          <w:rFonts w:hint="eastAsia"/>
          <w:sz w:val="24"/>
          <w:szCs w:val="24"/>
        </w:rPr>
        <w:t>纸质版文件材料为</w:t>
      </w:r>
      <w:r w:rsidR="00E245D6" w:rsidRPr="008E61CB">
        <w:rPr>
          <w:rFonts w:hint="eastAsia"/>
          <w:sz w:val="24"/>
          <w:szCs w:val="24"/>
        </w:rPr>
        <w:t>（包含但不限于）</w:t>
      </w:r>
      <w:r w:rsidR="00630E7B" w:rsidRPr="008E61CB">
        <w:rPr>
          <w:rFonts w:hint="eastAsia"/>
          <w:sz w:val="24"/>
          <w:szCs w:val="24"/>
        </w:rPr>
        <w:t>：</w:t>
      </w:r>
    </w:p>
    <w:p w:rsidR="00C8644D" w:rsidRPr="00C8644D" w:rsidRDefault="00C8644D" w:rsidP="008E61CB">
      <w:pPr>
        <w:pStyle w:val="a7"/>
        <w:numPr>
          <w:ilvl w:val="0"/>
          <w:numId w:val="6"/>
        </w:numPr>
        <w:ind w:firstLineChars="0"/>
        <w:rPr>
          <w:sz w:val="24"/>
          <w:szCs w:val="24"/>
        </w:rPr>
      </w:pPr>
      <w:r>
        <w:rPr>
          <w:rFonts w:hint="eastAsia"/>
          <w:sz w:val="24"/>
        </w:rPr>
        <w:t>递交信（已本院</w:t>
      </w:r>
      <w:r>
        <w:rPr>
          <w:rFonts w:hint="eastAsia"/>
          <w:sz w:val="24"/>
        </w:rPr>
        <w:t>PI</w:t>
      </w:r>
      <w:r>
        <w:rPr>
          <w:rFonts w:hint="eastAsia"/>
          <w:sz w:val="24"/>
        </w:rPr>
        <w:t>或者课题负责人的名义递交，已签字，格式可参见模板）</w:t>
      </w:r>
    </w:p>
    <w:p w:rsidR="008E61CB" w:rsidRDefault="0070373E" w:rsidP="008E61CB">
      <w:pPr>
        <w:pStyle w:val="a7"/>
        <w:numPr>
          <w:ilvl w:val="0"/>
          <w:numId w:val="6"/>
        </w:numPr>
        <w:ind w:firstLineChars="0"/>
        <w:rPr>
          <w:sz w:val="24"/>
          <w:szCs w:val="24"/>
        </w:rPr>
      </w:pPr>
      <w:r w:rsidRPr="008E61CB">
        <w:rPr>
          <w:rFonts w:hint="eastAsia"/>
          <w:sz w:val="24"/>
          <w:szCs w:val="24"/>
        </w:rPr>
        <w:t>非预期事件</w:t>
      </w:r>
      <w:r w:rsidR="00630E7B" w:rsidRPr="008E61CB">
        <w:rPr>
          <w:rFonts w:hint="eastAsia"/>
          <w:sz w:val="24"/>
          <w:szCs w:val="24"/>
        </w:rPr>
        <w:t>报告</w:t>
      </w:r>
      <w:r w:rsidR="00D70ACC" w:rsidRPr="008E61CB">
        <w:rPr>
          <w:rFonts w:hint="eastAsia"/>
          <w:sz w:val="24"/>
          <w:szCs w:val="24"/>
        </w:rPr>
        <w:t>，</w:t>
      </w:r>
    </w:p>
    <w:p w:rsidR="00630E7B" w:rsidRDefault="00024D3D" w:rsidP="008E61CB">
      <w:pPr>
        <w:pStyle w:val="a7"/>
        <w:numPr>
          <w:ilvl w:val="0"/>
          <w:numId w:val="6"/>
        </w:numPr>
        <w:ind w:firstLineChars="0"/>
        <w:rPr>
          <w:sz w:val="24"/>
          <w:szCs w:val="24"/>
        </w:rPr>
      </w:pPr>
      <w:r w:rsidRPr="008E61CB">
        <w:rPr>
          <w:rFonts w:hint="eastAsia"/>
          <w:sz w:val="24"/>
          <w:szCs w:val="24"/>
        </w:rPr>
        <w:t>非预期事件报告汇总表，</w:t>
      </w:r>
    </w:p>
    <w:p w:rsidR="002D1759" w:rsidRPr="002D1759" w:rsidRDefault="002D1759" w:rsidP="002D1759">
      <w:pPr>
        <w:pStyle w:val="a7"/>
        <w:ind w:left="720" w:firstLineChars="0" w:firstLine="0"/>
        <w:rPr>
          <w:rFonts w:ascii="宋体" w:hAnsi="宋体" w:cs="宋体"/>
          <w:kern w:val="0"/>
          <w:sz w:val="24"/>
          <w:szCs w:val="21"/>
        </w:rPr>
      </w:pPr>
    </w:p>
    <w:p w:rsidR="002D1759" w:rsidRPr="00AF16B5" w:rsidRDefault="002D1759" w:rsidP="002D1759">
      <w:pPr>
        <w:pStyle w:val="a7"/>
        <w:numPr>
          <w:ilvl w:val="0"/>
          <w:numId w:val="2"/>
        </w:numPr>
        <w:ind w:firstLineChars="0"/>
        <w:rPr>
          <w:rFonts w:hAnsi="宋体"/>
          <w:sz w:val="24"/>
        </w:rPr>
      </w:pPr>
      <w:r>
        <w:rPr>
          <w:rFonts w:hint="eastAsia"/>
          <w:i/>
          <w:sz w:val="24"/>
          <w:szCs w:val="24"/>
        </w:rPr>
        <w:t xml:space="preserve"> </w:t>
      </w:r>
      <w:r w:rsidRPr="002D1759">
        <w:rPr>
          <w:rFonts w:ascii="宋体" w:hAnsi="宋体" w:cs="宋体" w:hint="eastAsia"/>
          <w:kern w:val="0"/>
          <w:sz w:val="24"/>
          <w:szCs w:val="21"/>
        </w:rPr>
        <w:t>递交的非预期事件电子版资料要刻在光盘中, 纸质版和电子版光盘应同时递交伦理委员会,光盘中的内容要求和纸质版的内容一致；</w:t>
      </w:r>
    </w:p>
    <w:p w:rsidR="00593426" w:rsidRPr="002D1759" w:rsidRDefault="00593426" w:rsidP="002D1759">
      <w:pPr>
        <w:pStyle w:val="a7"/>
        <w:ind w:left="720" w:firstLineChars="0" w:firstLine="0"/>
        <w:rPr>
          <w:rFonts w:ascii="宋体" w:hAnsi="宋体" w:cs="宋体"/>
          <w:kern w:val="0"/>
          <w:sz w:val="24"/>
          <w:szCs w:val="21"/>
        </w:rPr>
      </w:pPr>
      <w:r w:rsidRPr="002D1759">
        <w:rPr>
          <w:rFonts w:ascii="宋体" w:hAnsi="宋体" w:cs="宋体" w:hint="eastAsia"/>
          <w:kern w:val="0"/>
          <w:sz w:val="24"/>
          <w:szCs w:val="21"/>
        </w:rPr>
        <w:t>电子版</w:t>
      </w:r>
      <w:r w:rsidRPr="002D1759">
        <w:rPr>
          <w:rFonts w:ascii="宋体" w:hAnsi="宋体" w:cs="宋体"/>
          <w:kern w:val="0"/>
          <w:sz w:val="24"/>
          <w:szCs w:val="21"/>
        </w:rPr>
        <w:t>文件资料为：</w:t>
      </w:r>
    </w:p>
    <w:p w:rsidR="008E61CB" w:rsidRDefault="008E61CB" w:rsidP="008E61CB">
      <w:pPr>
        <w:pStyle w:val="a7"/>
        <w:numPr>
          <w:ilvl w:val="0"/>
          <w:numId w:val="5"/>
        </w:numPr>
        <w:ind w:firstLineChars="0"/>
        <w:rPr>
          <w:sz w:val="24"/>
          <w:szCs w:val="24"/>
        </w:rPr>
      </w:pPr>
      <w:r w:rsidRPr="00953D7F">
        <w:rPr>
          <w:rFonts w:hint="eastAsia"/>
          <w:sz w:val="24"/>
          <w:szCs w:val="24"/>
        </w:rPr>
        <w:t>非预期事件报告汇总表</w:t>
      </w:r>
    </w:p>
    <w:p w:rsidR="008E61CB" w:rsidRPr="009E4DEE" w:rsidRDefault="008E61CB" w:rsidP="008E61CB">
      <w:pPr>
        <w:pStyle w:val="a7"/>
        <w:numPr>
          <w:ilvl w:val="0"/>
          <w:numId w:val="5"/>
        </w:numPr>
        <w:ind w:firstLineChars="0"/>
        <w:rPr>
          <w:sz w:val="24"/>
          <w:szCs w:val="24"/>
        </w:rPr>
      </w:pPr>
      <w:r w:rsidRPr="0070373E">
        <w:rPr>
          <w:rFonts w:hint="eastAsia"/>
          <w:sz w:val="24"/>
          <w:szCs w:val="24"/>
        </w:rPr>
        <w:t>非预期事件</w:t>
      </w:r>
      <w:r w:rsidRPr="009E4DEE">
        <w:rPr>
          <w:rFonts w:hint="eastAsia"/>
          <w:sz w:val="24"/>
          <w:szCs w:val="24"/>
        </w:rPr>
        <w:t>报告；</w:t>
      </w:r>
    </w:p>
    <w:p w:rsidR="008E61CB" w:rsidRDefault="008E61CB" w:rsidP="008E61CB">
      <w:pPr>
        <w:pStyle w:val="a7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电子版上传后，请及时递交对应的纸质版资料，</w:t>
      </w:r>
      <w:r w:rsidR="00704CEC">
        <w:rPr>
          <w:rFonts w:hint="eastAsia"/>
          <w:sz w:val="24"/>
          <w:szCs w:val="24"/>
        </w:rPr>
        <w:t>当面</w:t>
      </w:r>
      <w:r>
        <w:rPr>
          <w:rFonts w:hint="eastAsia"/>
          <w:sz w:val="24"/>
          <w:szCs w:val="24"/>
        </w:rPr>
        <w:t>对电子版资料和纸质版资料进行形式审查。</w:t>
      </w:r>
    </w:p>
    <w:p w:rsidR="008E61CB" w:rsidRPr="009E4DEE" w:rsidRDefault="008E61CB" w:rsidP="008E61CB">
      <w:pPr>
        <w:pStyle w:val="a7"/>
        <w:ind w:left="72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电子版和纸质版形式审查均通过后（缺一不可），视为递交成功。</w:t>
      </w:r>
    </w:p>
    <w:p w:rsidR="00AB38EA" w:rsidRDefault="00AB38EA" w:rsidP="00D70ACC">
      <w:pPr>
        <w:pStyle w:val="a7"/>
        <w:ind w:left="720" w:firstLineChars="0" w:firstLine="0"/>
        <w:jc w:val="center"/>
        <w:rPr>
          <w:sz w:val="24"/>
          <w:szCs w:val="24"/>
        </w:rPr>
      </w:pPr>
    </w:p>
    <w:p w:rsidR="00C8644D" w:rsidRDefault="00C8644D" w:rsidP="00D70ACC">
      <w:pPr>
        <w:pStyle w:val="a7"/>
        <w:ind w:left="720" w:firstLineChars="0" w:firstLine="0"/>
        <w:jc w:val="center"/>
        <w:rPr>
          <w:sz w:val="24"/>
          <w:szCs w:val="24"/>
        </w:rPr>
      </w:pPr>
      <w:r w:rsidRPr="005D102C">
        <w:rPr>
          <w:rFonts w:ascii="宋体" w:hAnsi="宋体" w:cs="宋体" w:hint="eastAsia"/>
          <w:kern w:val="0"/>
          <w:sz w:val="24"/>
          <w:szCs w:val="21"/>
        </w:rPr>
        <w:t>未提及或不明白事宜请咨询北京佑安医院伦理委员会（010-83997028）</w:t>
      </w:r>
    </w:p>
    <w:p w:rsidR="00EF5D30" w:rsidRPr="0070373E" w:rsidRDefault="00D70ACC" w:rsidP="00D70ACC">
      <w:pPr>
        <w:pStyle w:val="a7"/>
        <w:ind w:left="720" w:firstLineChars="0" w:firstLine="0"/>
        <w:jc w:val="center"/>
        <w:rPr>
          <w:sz w:val="24"/>
          <w:szCs w:val="24"/>
        </w:rPr>
      </w:pPr>
      <w:r w:rsidRPr="0070373E">
        <w:rPr>
          <w:rFonts w:hint="eastAsia"/>
          <w:sz w:val="24"/>
          <w:szCs w:val="24"/>
        </w:rPr>
        <w:t>首都医科大学附属北京佑安医院伦理委员会</w:t>
      </w:r>
    </w:p>
    <w:p w:rsidR="00D70ACC" w:rsidRPr="0070373E" w:rsidRDefault="00D70ACC" w:rsidP="00D70ACC">
      <w:pPr>
        <w:pStyle w:val="a7"/>
        <w:ind w:left="720" w:firstLineChars="0" w:firstLine="0"/>
        <w:jc w:val="center"/>
        <w:rPr>
          <w:sz w:val="24"/>
          <w:szCs w:val="24"/>
        </w:rPr>
      </w:pPr>
      <w:r w:rsidRPr="0070373E">
        <w:rPr>
          <w:rFonts w:hint="eastAsia"/>
          <w:sz w:val="24"/>
          <w:szCs w:val="24"/>
        </w:rPr>
        <w:t>201</w:t>
      </w:r>
      <w:r w:rsidR="00AB38EA">
        <w:rPr>
          <w:rFonts w:hint="eastAsia"/>
          <w:sz w:val="24"/>
          <w:szCs w:val="24"/>
        </w:rPr>
        <w:t>9</w:t>
      </w:r>
      <w:r w:rsidRPr="0070373E">
        <w:rPr>
          <w:rFonts w:hint="eastAsia"/>
          <w:sz w:val="24"/>
          <w:szCs w:val="24"/>
        </w:rPr>
        <w:t>年</w:t>
      </w:r>
      <w:r w:rsidR="00AB38EA">
        <w:rPr>
          <w:rFonts w:hint="eastAsia"/>
          <w:sz w:val="24"/>
          <w:szCs w:val="24"/>
        </w:rPr>
        <w:t>1</w:t>
      </w:r>
      <w:r w:rsidR="005809F8">
        <w:rPr>
          <w:rFonts w:hint="eastAsia"/>
          <w:sz w:val="24"/>
          <w:szCs w:val="24"/>
        </w:rPr>
        <w:t>2</w:t>
      </w:r>
      <w:r w:rsidRPr="0070373E">
        <w:rPr>
          <w:rFonts w:hint="eastAsia"/>
          <w:sz w:val="24"/>
          <w:szCs w:val="24"/>
        </w:rPr>
        <w:t>月</w:t>
      </w:r>
      <w:r w:rsidR="005809F8">
        <w:rPr>
          <w:rFonts w:hint="eastAsia"/>
          <w:sz w:val="24"/>
          <w:szCs w:val="24"/>
        </w:rPr>
        <w:t>11</w:t>
      </w:r>
      <w:r w:rsidRPr="0070373E">
        <w:rPr>
          <w:rFonts w:hint="eastAsia"/>
          <w:sz w:val="24"/>
          <w:szCs w:val="24"/>
        </w:rPr>
        <w:t>日</w:t>
      </w:r>
    </w:p>
    <w:p w:rsidR="00B6334D" w:rsidRPr="00630E7B" w:rsidRDefault="00B6334D" w:rsidP="00B6334D"/>
    <w:sectPr w:rsidR="00B6334D" w:rsidRPr="00630E7B" w:rsidSect="00D46F32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6905" w:rsidRDefault="00E06905" w:rsidP="00643FBC">
      <w:r>
        <w:separator/>
      </w:r>
    </w:p>
  </w:endnote>
  <w:endnote w:type="continuationSeparator" w:id="0">
    <w:p w:rsidR="00E06905" w:rsidRDefault="00E06905" w:rsidP="00643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6905" w:rsidRDefault="00E06905" w:rsidP="00643FBC">
      <w:r>
        <w:separator/>
      </w:r>
    </w:p>
  </w:footnote>
  <w:footnote w:type="continuationSeparator" w:id="0">
    <w:p w:rsidR="00E06905" w:rsidRDefault="00E06905" w:rsidP="00643F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FBC" w:rsidRPr="00643FBC" w:rsidRDefault="00643FBC">
    <w:pPr>
      <w:pStyle w:val="a3"/>
      <w:rPr>
        <w:sz w:val="21"/>
        <w:szCs w:val="21"/>
      </w:rPr>
    </w:pPr>
    <w:r w:rsidRPr="00643FBC">
      <w:rPr>
        <w:rFonts w:hint="eastAsia"/>
        <w:sz w:val="21"/>
        <w:szCs w:val="21"/>
      </w:rPr>
      <w:t>首都医科大学附属北京佑安医院</w:t>
    </w:r>
    <w:r w:rsidRPr="00643FBC">
      <w:rPr>
        <w:rFonts w:hint="eastAsia"/>
        <w:sz w:val="21"/>
        <w:szCs w:val="21"/>
      </w:rPr>
      <w:t xml:space="preserve">                                      </w:t>
    </w:r>
    <w:r w:rsidRPr="00643FBC">
      <w:rPr>
        <w:rFonts w:hint="eastAsia"/>
        <w:sz w:val="21"/>
        <w:szCs w:val="21"/>
      </w:rPr>
      <w:t>伦理委员会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45AE3"/>
    <w:multiLevelType w:val="hybridMultilevel"/>
    <w:tmpl w:val="77162098"/>
    <w:lvl w:ilvl="0" w:tplc="0409000B">
      <w:start w:val="1"/>
      <w:numFmt w:val="bullet"/>
      <w:lvlText w:val=""/>
      <w:lvlJc w:val="left"/>
      <w:pPr>
        <w:ind w:left="11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12AC778D"/>
    <w:multiLevelType w:val="hybridMultilevel"/>
    <w:tmpl w:val="0246B716"/>
    <w:lvl w:ilvl="0" w:tplc="4486545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75C68A3"/>
    <w:multiLevelType w:val="hybridMultilevel"/>
    <w:tmpl w:val="8CBC900E"/>
    <w:lvl w:ilvl="0" w:tplc="BE9CE73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3A64D4A"/>
    <w:multiLevelType w:val="hybridMultilevel"/>
    <w:tmpl w:val="28BE829A"/>
    <w:lvl w:ilvl="0" w:tplc="0409000B">
      <w:start w:val="1"/>
      <w:numFmt w:val="bullet"/>
      <w:lvlText w:val=""/>
      <w:lvlJc w:val="left"/>
      <w:pPr>
        <w:ind w:left="11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4" w15:restartNumberingAfterBreak="0">
    <w:nsid w:val="347103DD"/>
    <w:multiLevelType w:val="hybridMultilevel"/>
    <w:tmpl w:val="63DA1DB0"/>
    <w:lvl w:ilvl="0" w:tplc="04090001">
      <w:start w:val="1"/>
      <w:numFmt w:val="bullet"/>
      <w:lvlText w:val=""/>
      <w:lvlJc w:val="left"/>
      <w:pPr>
        <w:ind w:left="11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5" w15:restartNumberingAfterBreak="0">
    <w:nsid w:val="7B6D4979"/>
    <w:multiLevelType w:val="hybridMultilevel"/>
    <w:tmpl w:val="B2D8AE0A"/>
    <w:lvl w:ilvl="0" w:tplc="0409000B">
      <w:start w:val="1"/>
      <w:numFmt w:val="bullet"/>
      <w:lvlText w:val=""/>
      <w:lvlJc w:val="left"/>
      <w:pPr>
        <w:ind w:left="11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43FBC"/>
    <w:rsid w:val="000106D4"/>
    <w:rsid w:val="000242E6"/>
    <w:rsid w:val="00024D3D"/>
    <w:rsid w:val="00026B5D"/>
    <w:rsid w:val="00030B62"/>
    <w:rsid w:val="000A5976"/>
    <w:rsid w:val="001212C9"/>
    <w:rsid w:val="001279FC"/>
    <w:rsid w:val="001327A7"/>
    <w:rsid w:val="00142B9E"/>
    <w:rsid w:val="001807B1"/>
    <w:rsid w:val="001946DD"/>
    <w:rsid w:val="001A41A6"/>
    <w:rsid w:val="001B031E"/>
    <w:rsid w:val="001D1F2D"/>
    <w:rsid w:val="00215D2E"/>
    <w:rsid w:val="00275F9B"/>
    <w:rsid w:val="00277EC9"/>
    <w:rsid w:val="00291F4D"/>
    <w:rsid w:val="002D1759"/>
    <w:rsid w:val="002F525A"/>
    <w:rsid w:val="002F727C"/>
    <w:rsid w:val="003A761A"/>
    <w:rsid w:val="00437B7D"/>
    <w:rsid w:val="004A0267"/>
    <w:rsid w:val="004A1E76"/>
    <w:rsid w:val="004E2150"/>
    <w:rsid w:val="00505CD9"/>
    <w:rsid w:val="0051557E"/>
    <w:rsid w:val="0055591B"/>
    <w:rsid w:val="005809F8"/>
    <w:rsid w:val="00582D7A"/>
    <w:rsid w:val="00591E1C"/>
    <w:rsid w:val="00593426"/>
    <w:rsid w:val="005B0C08"/>
    <w:rsid w:val="005C4D02"/>
    <w:rsid w:val="00611A56"/>
    <w:rsid w:val="00627A5A"/>
    <w:rsid w:val="00630E7B"/>
    <w:rsid w:val="00643FBC"/>
    <w:rsid w:val="00671CD4"/>
    <w:rsid w:val="00676645"/>
    <w:rsid w:val="00695431"/>
    <w:rsid w:val="006C51FC"/>
    <w:rsid w:val="006D3948"/>
    <w:rsid w:val="006E6693"/>
    <w:rsid w:val="0070373E"/>
    <w:rsid w:val="00704CEC"/>
    <w:rsid w:val="00710A20"/>
    <w:rsid w:val="007126A4"/>
    <w:rsid w:val="00715FB6"/>
    <w:rsid w:val="00762B82"/>
    <w:rsid w:val="00770686"/>
    <w:rsid w:val="007766BC"/>
    <w:rsid w:val="00811066"/>
    <w:rsid w:val="008147B4"/>
    <w:rsid w:val="00854B47"/>
    <w:rsid w:val="00872899"/>
    <w:rsid w:val="008A373B"/>
    <w:rsid w:val="008C33E4"/>
    <w:rsid w:val="008E61CB"/>
    <w:rsid w:val="008F1B52"/>
    <w:rsid w:val="00907055"/>
    <w:rsid w:val="0095393F"/>
    <w:rsid w:val="00953D7F"/>
    <w:rsid w:val="009625D9"/>
    <w:rsid w:val="009C2F8E"/>
    <w:rsid w:val="009E4DEE"/>
    <w:rsid w:val="00A35BF8"/>
    <w:rsid w:val="00A53455"/>
    <w:rsid w:val="00AA1987"/>
    <w:rsid w:val="00AB38EA"/>
    <w:rsid w:val="00B017FB"/>
    <w:rsid w:val="00B26DD1"/>
    <w:rsid w:val="00B27707"/>
    <w:rsid w:val="00B51305"/>
    <w:rsid w:val="00B6126F"/>
    <w:rsid w:val="00B6334D"/>
    <w:rsid w:val="00B850F0"/>
    <w:rsid w:val="00BD6F6F"/>
    <w:rsid w:val="00BE4533"/>
    <w:rsid w:val="00C079FB"/>
    <w:rsid w:val="00C2662E"/>
    <w:rsid w:val="00C4628C"/>
    <w:rsid w:val="00C5567E"/>
    <w:rsid w:val="00C8644D"/>
    <w:rsid w:val="00C92ABA"/>
    <w:rsid w:val="00CB69DE"/>
    <w:rsid w:val="00CD689E"/>
    <w:rsid w:val="00D02C2A"/>
    <w:rsid w:val="00D46F32"/>
    <w:rsid w:val="00D47F96"/>
    <w:rsid w:val="00D7042C"/>
    <w:rsid w:val="00D70ACC"/>
    <w:rsid w:val="00DA2347"/>
    <w:rsid w:val="00E06905"/>
    <w:rsid w:val="00E245D6"/>
    <w:rsid w:val="00E3360B"/>
    <w:rsid w:val="00EA0B5F"/>
    <w:rsid w:val="00EC3DA8"/>
    <w:rsid w:val="00EE0E02"/>
    <w:rsid w:val="00EE2CB5"/>
    <w:rsid w:val="00EF5D30"/>
    <w:rsid w:val="00F265B6"/>
    <w:rsid w:val="00F51DDB"/>
    <w:rsid w:val="00F87556"/>
    <w:rsid w:val="00FB37F6"/>
    <w:rsid w:val="00FE1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884B4F"/>
  <w15:docId w15:val="{22127078-D46F-4639-9E68-F9A53CBE3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6F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43F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643FBC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643F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643FBC"/>
    <w:rPr>
      <w:sz w:val="18"/>
      <w:szCs w:val="18"/>
    </w:rPr>
  </w:style>
  <w:style w:type="paragraph" w:styleId="a7">
    <w:name w:val="List Paragraph"/>
    <w:basedOn w:val="a"/>
    <w:uiPriority w:val="34"/>
    <w:qFormat/>
    <w:rsid w:val="00D7042C"/>
    <w:pPr>
      <w:ind w:firstLineChars="200" w:firstLine="420"/>
    </w:pPr>
  </w:style>
  <w:style w:type="paragraph" w:styleId="a8">
    <w:name w:val="Normal (Web)"/>
    <w:basedOn w:val="a"/>
    <w:uiPriority w:val="99"/>
    <w:semiHidden/>
    <w:unhideWhenUsed/>
    <w:rsid w:val="00D7042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Hyperlink"/>
    <w:basedOn w:val="a0"/>
    <w:uiPriority w:val="99"/>
    <w:unhideWhenUsed/>
    <w:rsid w:val="008147B4"/>
    <w:rPr>
      <w:color w:val="0000FF" w:themeColor="hyperlink"/>
      <w:u w:val="single"/>
    </w:rPr>
  </w:style>
  <w:style w:type="paragraph" w:styleId="aa">
    <w:name w:val="Document Map"/>
    <w:basedOn w:val="a"/>
    <w:link w:val="ab"/>
    <w:uiPriority w:val="99"/>
    <w:semiHidden/>
    <w:unhideWhenUsed/>
    <w:rsid w:val="00142B9E"/>
    <w:rPr>
      <w:rFonts w:ascii="宋体" w:eastAsia="宋体"/>
      <w:sz w:val="18"/>
      <w:szCs w:val="18"/>
    </w:rPr>
  </w:style>
  <w:style w:type="character" w:customStyle="1" w:styleId="ab">
    <w:name w:val="文档结构图 字符"/>
    <w:basedOn w:val="a0"/>
    <w:link w:val="aa"/>
    <w:uiPriority w:val="99"/>
    <w:semiHidden/>
    <w:rsid w:val="00142B9E"/>
    <w:rPr>
      <w:rFonts w:ascii="宋体" w:eastAsia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65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131</Words>
  <Characters>753</Characters>
  <Application>Microsoft Office Word</Application>
  <DocSecurity>0</DocSecurity>
  <Lines>6</Lines>
  <Paragraphs>1</Paragraphs>
  <ScaleCrop>false</ScaleCrop>
  <Company>微软中国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盛艾娟</cp:lastModifiedBy>
  <cp:revision>98</cp:revision>
  <dcterms:created xsi:type="dcterms:W3CDTF">2015-09-24T07:17:00Z</dcterms:created>
  <dcterms:modified xsi:type="dcterms:W3CDTF">2019-12-11T06:27:00Z</dcterms:modified>
</cp:coreProperties>
</file>