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D1" w:rsidRPr="0029518A" w:rsidRDefault="00683CD1" w:rsidP="00683CD1">
      <w:pPr>
        <w:spacing w:line="360" w:lineRule="auto"/>
        <w:ind w:leftChars="-123" w:left="31680" w:hangingChars="88" w:firstLine="31680"/>
        <w:rPr>
          <w:rFonts w:ascii="宋体" w:cs="Times New Roman"/>
          <w:color w:val="000000"/>
          <w:sz w:val="28"/>
          <w:szCs w:val="28"/>
        </w:rPr>
      </w:pPr>
      <w:r w:rsidRPr="0029518A">
        <w:rPr>
          <w:rFonts w:ascii="宋体" w:hAnsi="宋体" w:cs="宋体" w:hint="eastAsia"/>
          <w:color w:val="000000"/>
          <w:sz w:val="28"/>
          <w:szCs w:val="28"/>
        </w:rPr>
        <w:t>附件一：</w:t>
      </w:r>
    </w:p>
    <w:p w:rsidR="00683CD1" w:rsidRPr="0029518A" w:rsidRDefault="00683CD1" w:rsidP="00730C2F">
      <w:pPr>
        <w:spacing w:line="360" w:lineRule="auto"/>
        <w:ind w:leftChars="-123" w:left="31680" w:hangingChars="88" w:firstLine="31680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 w:rsidRPr="0029518A">
        <w:rPr>
          <w:rFonts w:ascii="宋体" w:hAnsi="宋体" w:cs="宋体" w:hint="eastAsia"/>
          <w:b/>
          <w:bCs/>
          <w:color w:val="000000"/>
          <w:sz w:val="28"/>
          <w:szCs w:val="28"/>
        </w:rPr>
        <w:t>突发公共卫生事件门急诊预检筛查服务流程</w:t>
      </w:r>
    </w:p>
    <w:p w:rsidR="00683CD1" w:rsidRPr="00AE4EB8" w:rsidRDefault="00683CD1" w:rsidP="000D3019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就诊病人及其陪护人员</w:t>
      </w:r>
    </w:p>
    <w:p w:rsidR="00683CD1" w:rsidRPr="00AE4EB8" w:rsidRDefault="00683CD1" w:rsidP="000D3019">
      <w:pPr>
        <w:spacing w:line="360" w:lineRule="auto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26" style="position:absolute;left:0;text-align:left;z-index:251650048" from="207pt,2pt" to="207pt,48.8pt">
            <v:stroke endarrow="block"/>
          </v:line>
        </w:pict>
      </w:r>
    </w:p>
    <w:p w:rsidR="00683CD1" w:rsidRPr="00AE4EB8" w:rsidRDefault="00683CD1" w:rsidP="000D3019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门诊入口初筛</w:t>
      </w:r>
    </w:p>
    <w:p w:rsidR="00683CD1" w:rsidRPr="00AE4EB8" w:rsidRDefault="00683CD1" w:rsidP="000D3019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27" style="position:absolute;left:0;text-align:left;z-index:251648000" from="333pt,12.6pt" to="333pt,28.2pt">
            <v:stroke endarrow="block"/>
          </v:line>
        </w:pict>
      </w:r>
      <w:r>
        <w:rPr>
          <w:noProof/>
        </w:rPr>
        <w:pict>
          <v:line id="_x0000_s1028" style="position:absolute;left:0;text-align:left;z-index:251649024" from="1in,12.6pt" to="1in,28.2pt">
            <v:stroke endarrow="block"/>
          </v:line>
        </w:pict>
      </w:r>
      <w:r>
        <w:rPr>
          <w:noProof/>
        </w:rPr>
        <w:pict>
          <v:line id="_x0000_s1029" style="position:absolute;left:0;text-align:left;flip:y;z-index:251646976" from="1in,12.6pt" to="334.5pt,12.6pt"/>
        </w:pict>
      </w:r>
    </w:p>
    <w:p w:rsidR="00683CD1" w:rsidRPr="00AE4EB8" w:rsidRDefault="00683CD1" w:rsidP="00730C2F">
      <w:pPr>
        <w:spacing w:line="360" w:lineRule="auto"/>
        <w:ind w:firstLineChars="3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非突发传染病病人</w: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可疑突发传染病病人</w:t>
      </w:r>
    </w:p>
    <w:p w:rsidR="00683CD1" w:rsidRPr="00AE4EB8" w:rsidRDefault="00683CD1" w:rsidP="00730C2F">
      <w:pPr>
        <w:spacing w:line="360" w:lineRule="auto"/>
        <w:ind w:firstLineChars="215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left:0;text-align:left;z-index:251651072" from="1in,0" to="1in,23.4pt">
            <v:stroke endarrow="block"/>
          </v:line>
        </w:pict>
      </w:r>
      <w:r>
        <w:rPr>
          <w:noProof/>
        </w:rPr>
        <w:pict>
          <v:line id="_x0000_s1031" style="position:absolute;left:0;text-align:left;z-index:251652096" from="333pt,9pt" to="333pt,24.6pt">
            <v:stroke endarrow="block"/>
          </v:line>
        </w:pict>
      </w:r>
    </w:p>
    <w:p w:rsidR="00683CD1" w:rsidRPr="00AE4EB8" w:rsidRDefault="00683CD1" w:rsidP="00730C2F">
      <w:pPr>
        <w:spacing w:line="360" w:lineRule="auto"/>
        <w:ind w:firstLineChars="3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普通门（急）诊就诊</w: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采取相应防护措施</w:t>
      </w:r>
    </w:p>
    <w:p w:rsidR="00683CD1" w:rsidRPr="00AE4EB8" w:rsidRDefault="00683CD1" w:rsidP="00730C2F">
      <w:pPr>
        <w:spacing w:line="360" w:lineRule="auto"/>
        <w:ind w:firstLineChars="3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32" style="position:absolute;left:0;text-align:left;z-index:251656192" from="333pt,0" to="333pt,23.4pt">
            <v:stroke endarrow="block"/>
          </v:line>
        </w:pict>
      </w:r>
      <w:r>
        <w:rPr>
          <w:noProof/>
        </w:rPr>
        <w:pict>
          <v:line id="_x0000_s1033" style="position:absolute;left:0;text-align:left;flip:y;z-index:251657216" from="1in,7.8pt" to="1in,132.6pt">
            <v:stroke endarrow="block"/>
          </v:line>
        </w:pict>
      </w:r>
      <w:r>
        <w:rPr>
          <w:noProof/>
        </w:rPr>
        <w:pict>
          <v:line id="_x0000_s1034" style="position:absolute;left:0;text-align:left;z-index:251658240" from="81pt,0" to="81pt,39pt"/>
        </w:pic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可疑传染性疾病</w: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经患者专用电梯</w:t>
      </w:r>
    </w:p>
    <w:p w:rsidR="00683CD1" w:rsidRPr="00AE4EB8" w:rsidRDefault="00683CD1" w:rsidP="00730C2F">
      <w:pPr>
        <w:spacing w:line="360" w:lineRule="auto"/>
        <w:ind w:firstLineChars="26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35" style="position:absolute;left:0;text-align:left;z-index:251659264" from="81pt,15.6pt" to="297pt,15.6pt">
            <v:stroke endarrow="block"/>
          </v:line>
        </w:pict>
      </w:r>
      <w:r w:rsidRPr="00AE4EB8">
        <w:rPr>
          <w:rFonts w:ascii="宋体" w:hAnsi="宋体" w:cs="宋体" w:hint="eastAsia"/>
          <w:color w:val="000000"/>
          <w:sz w:val="24"/>
          <w:szCs w:val="24"/>
        </w:rPr>
        <w:t>筛查门诊（二层）</w:t>
      </w:r>
    </w:p>
    <w:p w:rsidR="00683CD1" w:rsidRPr="00AE4EB8" w:rsidRDefault="00683CD1" w:rsidP="00730C2F">
      <w:pPr>
        <w:spacing w:line="360" w:lineRule="auto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36" style="position:absolute;left:0;text-align:left;z-index:251660288" from="333pt,7.8pt" to="333pt,54.6pt">
            <v:stroke endarrow="block"/>
          </v:line>
        </w:pic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     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做各种相应检查</w:t>
      </w:r>
    </w:p>
    <w:p w:rsidR="00683CD1" w:rsidRPr="00AE4EB8" w:rsidRDefault="00683CD1" w:rsidP="00730C2F">
      <w:pPr>
        <w:spacing w:line="360" w:lineRule="auto"/>
        <w:ind w:firstLineChars="15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（化验检查、拍胸片等）</w:t>
      </w:r>
    </w:p>
    <w:p w:rsidR="00683CD1" w:rsidRPr="00AE4EB8" w:rsidRDefault="00683CD1" w:rsidP="00730C2F">
      <w:pPr>
        <w:spacing w:line="360" w:lineRule="auto"/>
        <w:ind w:firstLineChars="10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37" style="position:absolute;left:0;text-align:left;z-index:251662336" from="189pt,7.8pt" to="189pt,26pt">
            <v:stroke endarrow="block"/>
          </v:line>
        </w:pict>
      </w:r>
      <w:r>
        <w:rPr>
          <w:noProof/>
        </w:rPr>
        <w:pict>
          <v:line id="_x0000_s1038" style="position:absolute;left:0;text-align:left;z-index:251663360" from="351pt,7.8pt" to="351pt,23.4pt">
            <v:stroke endarrow="block"/>
          </v:line>
        </w:pict>
      </w:r>
      <w:r>
        <w:rPr>
          <w:noProof/>
        </w:rPr>
        <w:pict>
          <v:line id="_x0000_s1039" style="position:absolute;left:0;text-align:left;z-index:251661312" from="189pt,7.8pt" to="351pt,7.8pt"/>
        </w:pic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</w:t>
      </w:r>
    </w:p>
    <w:p w:rsidR="00683CD1" w:rsidRPr="00AE4EB8" w:rsidRDefault="00683CD1" w:rsidP="00730C2F">
      <w:pPr>
        <w:spacing w:line="360" w:lineRule="auto"/>
        <w:ind w:leftChars="570" w:left="31680" w:firstLineChars="376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40" style="position:absolute;left:0;text-align:left;flip:x y;z-index:251655168" from="1in,15.6pt" to="99pt,15.6pt"/>
        </w:pict>
      </w:r>
      <w:r w:rsidRPr="00AE4EB8">
        <w:rPr>
          <w:rFonts w:ascii="宋体" w:hAnsi="宋体" w:cs="宋体" w:hint="eastAsia"/>
          <w:color w:val="000000"/>
          <w:sz w:val="24"/>
          <w:szCs w:val="24"/>
        </w:rPr>
        <w:t>排除突发传染性疾病</w: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不能排除突发传染性疾病</w:t>
      </w:r>
    </w:p>
    <w:p w:rsidR="00683CD1" w:rsidRPr="00AE4EB8" w:rsidRDefault="00683CD1" w:rsidP="00730C2F">
      <w:pPr>
        <w:spacing w:line="360" w:lineRule="auto"/>
        <w:ind w:firstLineChars="9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41" style="position:absolute;left:0;text-align:left;z-index:251664384" from="351pt,0" to="351pt,23.4pt">
            <v:stroke endarrow="block"/>
          </v:line>
        </w:pict>
      </w:r>
      <w:r w:rsidRPr="00AE4EB8">
        <w:rPr>
          <w:rFonts w:ascii="宋体" w:hAnsi="宋体" w:cs="宋体" w:hint="eastAsia"/>
          <w:color w:val="000000"/>
          <w:sz w:val="24"/>
          <w:szCs w:val="24"/>
        </w:rPr>
        <w:t>（主治医生签字）</w:t>
      </w:r>
    </w:p>
    <w:p w:rsidR="00683CD1" w:rsidRPr="00AE4EB8" w:rsidRDefault="00683CD1" w:rsidP="00730C2F">
      <w:pPr>
        <w:spacing w:line="360" w:lineRule="auto"/>
        <w:ind w:firstLineChars="26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就地单间隔离</w:t>
      </w:r>
    </w:p>
    <w:p w:rsidR="00683CD1" w:rsidRPr="00AE4EB8" w:rsidRDefault="00683CD1" w:rsidP="00730C2F">
      <w:pPr>
        <w:spacing w:line="360" w:lineRule="auto"/>
        <w:ind w:firstLineChars="24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疫情报告</w:t>
      </w:r>
      <w:r>
        <w:rPr>
          <w:noProof/>
        </w:rPr>
        <w:pict>
          <v:line id="_x0000_s1042" style="position:absolute;left:0;text-align:left;z-index:251665408;mso-position-horizontal-relative:text;mso-position-vertical-relative:text" from="351pt,0" to="351pt,23.4pt">
            <v:stroke endarrow="block"/>
          </v:line>
        </w:pict>
      </w:r>
    </w:p>
    <w:p w:rsidR="00683CD1" w:rsidRPr="00AE4EB8" w:rsidRDefault="00683CD1" w:rsidP="00730C2F">
      <w:pPr>
        <w:spacing w:line="360" w:lineRule="auto"/>
        <w:ind w:firstLineChars="20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请院内专家组会诊</w:t>
      </w:r>
    </w:p>
    <w:p w:rsidR="00683CD1" w:rsidRPr="00AE4EB8" w:rsidRDefault="00683CD1" w:rsidP="000D3019">
      <w:pPr>
        <w:spacing w:line="360" w:lineRule="auto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43" style="position:absolute;left:0;text-align:left;flip:x;z-index:251653120" from="351pt,0" to="351pt,23.4pt">
            <v:stroke endarrow="block"/>
          </v:line>
        </w:pict>
      </w:r>
    </w:p>
    <w:p w:rsidR="00683CD1" w:rsidRPr="00AE4EB8" w:rsidRDefault="00683CD1" w:rsidP="00730C2F">
      <w:pPr>
        <w:spacing w:line="360" w:lineRule="auto"/>
        <w:ind w:firstLineChars="155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疑似突发传染病或临床诊断突发传染病病人</w:t>
      </w:r>
    </w:p>
    <w:p w:rsidR="00683CD1" w:rsidRPr="00AE4EB8" w:rsidRDefault="00683CD1" w:rsidP="00730C2F">
      <w:pPr>
        <w:spacing w:line="360" w:lineRule="auto"/>
        <w:ind w:firstLineChars="165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44" style="position:absolute;left:0;text-align:left;flip:x;z-index:251668480" from="5in,0" to="5in,23.4pt">
            <v:stroke endarrow="block"/>
          </v:line>
        </w:pict>
      </w: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经患者专用电梯</w:t>
      </w:r>
    </w:p>
    <w:p w:rsidR="00683CD1" w:rsidRPr="00AE4EB8" w:rsidRDefault="00683CD1" w:rsidP="00730C2F">
      <w:pPr>
        <w:spacing w:line="360" w:lineRule="auto"/>
        <w:ind w:firstLineChars="215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转运至收治本院感染性疾病科</w:t>
      </w:r>
    </w:p>
    <w:p w:rsidR="00683CD1" w:rsidRPr="00AE4EB8" w:rsidRDefault="00683CD1" w:rsidP="00730C2F">
      <w:pPr>
        <w:spacing w:line="360" w:lineRule="auto"/>
        <w:ind w:firstLineChars="30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45" style="position:absolute;left:0;text-align:left;z-index:251654144" from="5in,6pt" to="5in,29.4pt">
            <v:stroke endarrow="block"/>
          </v:line>
        </w:pict>
      </w:r>
    </w:p>
    <w:p w:rsidR="00683CD1" w:rsidRPr="00AE4EB8" w:rsidRDefault="00683CD1" w:rsidP="00730C2F">
      <w:pPr>
        <w:spacing w:line="360" w:lineRule="auto"/>
        <w:ind w:firstLineChars="25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请市专家组会诊</w:t>
      </w:r>
    </w:p>
    <w:p w:rsidR="00683CD1" w:rsidRPr="00AE4EB8" w:rsidRDefault="00683CD1" w:rsidP="00730C2F">
      <w:pPr>
        <w:spacing w:line="360" w:lineRule="auto"/>
        <w:ind w:right="105" w:firstLineChars="35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46" style="position:absolute;left:0;text-align:left;z-index:251666432" from="5in,1pt" to="5in,24.4pt">
            <v:stroke endarrow="block"/>
          </v:line>
        </w:pict>
      </w:r>
    </w:p>
    <w:p w:rsidR="00683CD1" w:rsidRPr="00AE4EB8" w:rsidRDefault="00683CD1" w:rsidP="00730C2F">
      <w:pPr>
        <w:spacing w:line="360" w:lineRule="auto"/>
        <w:ind w:right="105" w:firstLineChars="2400" w:firstLine="31680"/>
        <w:rPr>
          <w:rFonts w:ascii="宋体" w:cs="Times New Roman"/>
          <w:color w:val="000000"/>
          <w:sz w:val="24"/>
          <w:szCs w:val="24"/>
        </w:rPr>
      </w:pPr>
      <w:r w:rsidRPr="00AE4EB8">
        <w:rPr>
          <w:rFonts w:ascii="宋体" w:hAnsi="宋体" w:cs="宋体" w:hint="eastAsia"/>
          <w:color w:val="000000"/>
          <w:sz w:val="24"/>
          <w:szCs w:val="24"/>
        </w:rPr>
        <w:t>临床诊断或确诊病例</w:t>
      </w:r>
    </w:p>
    <w:p w:rsidR="00683CD1" w:rsidRPr="00AE4EB8" w:rsidRDefault="00683CD1" w:rsidP="00730C2F">
      <w:pPr>
        <w:spacing w:line="360" w:lineRule="auto"/>
        <w:ind w:right="105" w:firstLineChars="1800" w:firstLine="31680"/>
        <w:rPr>
          <w:rFonts w:ascii="宋体" w:cs="Times New Roman"/>
          <w:color w:val="000000"/>
          <w:sz w:val="24"/>
          <w:szCs w:val="24"/>
        </w:rPr>
      </w:pPr>
      <w:r>
        <w:rPr>
          <w:noProof/>
        </w:rPr>
        <w:pict>
          <v:line id="_x0000_s1047" style="position:absolute;left:0;text-align:left;z-index:251667456" from="5in,3.8pt" to="5in,22.2pt">
            <v:stroke endarrow="block"/>
          </v:line>
        </w:pict>
      </w:r>
      <w:r w:rsidRPr="00AE4EB8">
        <w:rPr>
          <w:rFonts w:ascii="宋体" w:hAnsi="宋体" w:cs="宋体" w:hint="eastAsia"/>
          <w:color w:val="000000"/>
          <w:sz w:val="24"/>
          <w:szCs w:val="24"/>
        </w:rPr>
        <w:t>（疫情报告、及时处置）</w:t>
      </w:r>
    </w:p>
    <w:p w:rsidR="00683CD1" w:rsidRPr="00730C2F" w:rsidRDefault="00683CD1" w:rsidP="00730C2F">
      <w:pPr>
        <w:spacing w:line="360" w:lineRule="auto"/>
        <w:rPr>
          <w:rFonts w:ascii="宋体" w:cs="Times New Roman"/>
          <w:sz w:val="24"/>
          <w:szCs w:val="24"/>
        </w:rPr>
      </w:pPr>
      <w:r w:rsidRPr="00AE4EB8">
        <w:rPr>
          <w:rFonts w:ascii="宋体" w:hAnsi="宋体" w:cs="宋体"/>
          <w:color w:val="000000"/>
          <w:sz w:val="24"/>
          <w:szCs w:val="24"/>
        </w:rPr>
        <w:t xml:space="preserve">                                              </w:t>
      </w:r>
      <w:r w:rsidRPr="00AE4EB8">
        <w:rPr>
          <w:rFonts w:ascii="宋体" w:hAnsi="宋体" w:cs="宋体" w:hint="eastAsia"/>
          <w:color w:val="000000"/>
          <w:sz w:val="24"/>
          <w:szCs w:val="24"/>
        </w:rPr>
        <w:t>收住本院感染性疾病科</w:t>
      </w:r>
    </w:p>
    <w:sectPr w:rsidR="00683CD1" w:rsidRPr="00730C2F" w:rsidSect="0077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D1" w:rsidRDefault="00683CD1" w:rsidP="004002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83CD1" w:rsidRDefault="00683CD1" w:rsidP="004002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D1" w:rsidRDefault="00683CD1" w:rsidP="004002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83CD1" w:rsidRDefault="00683CD1" w:rsidP="004002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A63F"/>
    <w:multiLevelType w:val="singleLevel"/>
    <w:tmpl w:val="53E3A63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2E2"/>
    <w:rsid w:val="000A658E"/>
    <w:rsid w:val="000D3019"/>
    <w:rsid w:val="00195658"/>
    <w:rsid w:val="002132AE"/>
    <w:rsid w:val="00245A6E"/>
    <w:rsid w:val="00255B3C"/>
    <w:rsid w:val="0029518A"/>
    <w:rsid w:val="004002E2"/>
    <w:rsid w:val="004137E1"/>
    <w:rsid w:val="004F41AE"/>
    <w:rsid w:val="00521AB0"/>
    <w:rsid w:val="00683CD1"/>
    <w:rsid w:val="006A2D5E"/>
    <w:rsid w:val="00713E0A"/>
    <w:rsid w:val="00714088"/>
    <w:rsid w:val="00730C2F"/>
    <w:rsid w:val="0077597F"/>
    <w:rsid w:val="009310B2"/>
    <w:rsid w:val="009E787C"/>
    <w:rsid w:val="009F4574"/>
    <w:rsid w:val="00A05491"/>
    <w:rsid w:val="00A429A2"/>
    <w:rsid w:val="00A733BD"/>
    <w:rsid w:val="00AE4EB8"/>
    <w:rsid w:val="00B02358"/>
    <w:rsid w:val="00B668E3"/>
    <w:rsid w:val="00BD6839"/>
    <w:rsid w:val="00CE2B39"/>
    <w:rsid w:val="00CF0EA9"/>
    <w:rsid w:val="00E22F2E"/>
    <w:rsid w:val="00F47F60"/>
    <w:rsid w:val="00F9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E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00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02E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00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02E2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0D301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D3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71</Words>
  <Characters>411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2014-08-15T00:50:00Z</cp:lastPrinted>
  <dcterms:created xsi:type="dcterms:W3CDTF">2014-08-14T11:58:00Z</dcterms:created>
  <dcterms:modified xsi:type="dcterms:W3CDTF">2014-08-20T06:09:00Z</dcterms:modified>
</cp:coreProperties>
</file>